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66" w:rsidRDefault="00A05C66" w:rsidP="00A05C66">
      <w:pPr>
        <w:ind w:left="1240" w:right="-2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оборудования, средств обучения для обеспечения школы материально-технической базой для внедрения ЦОС в рамках федерального проекта «Цифровая образовательная среда» национального проекта «Образование»</w:t>
      </w: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20"/>
        <w:gridCol w:w="5499"/>
        <w:gridCol w:w="1418"/>
      </w:tblGrid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техническая характеристика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(принтер, сканер, копир)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панель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LMP</w:t>
            </w:r>
            <w:r>
              <w:rPr>
                <w:sz w:val="24"/>
                <w:szCs w:val="24"/>
              </w:rPr>
              <w:t>7502</w:t>
            </w:r>
            <w:r>
              <w:rPr>
                <w:sz w:val="24"/>
                <w:szCs w:val="24"/>
                <w:lang w:val="en-US"/>
              </w:rPr>
              <w:t>ELRU</w:t>
            </w:r>
            <w:r w:rsidRPr="00A05C6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Lumien</w:t>
            </w:r>
            <w:proofErr w:type="spellEnd"/>
            <w:r>
              <w:rPr>
                <w:sz w:val="24"/>
                <w:szCs w:val="24"/>
              </w:rPr>
              <w:t xml:space="preserve"> 3840*2160, инфракрасный </w:t>
            </w:r>
            <w:proofErr w:type="spellStart"/>
            <w:r>
              <w:rPr>
                <w:sz w:val="24"/>
                <w:szCs w:val="24"/>
              </w:rPr>
              <w:t>тачскрин</w:t>
            </w:r>
            <w:proofErr w:type="spellEnd"/>
            <w:r>
              <w:rPr>
                <w:sz w:val="24"/>
                <w:szCs w:val="24"/>
              </w:rPr>
              <w:t xml:space="preserve"> 20 касаний, яркость 400 </w:t>
            </w:r>
            <w:r>
              <w:rPr>
                <w:sz w:val="24"/>
                <w:szCs w:val="24"/>
                <w:lang w:val="en-US"/>
              </w:rPr>
              <w:t>cd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, контрастность 1200:1, матовое покрытие, память 8 </w:t>
            </w:r>
            <w:r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диагонали 15,6, количество ядер – 4, объем оперативной памяти 32 </w:t>
            </w:r>
            <w:proofErr w:type="spellStart"/>
            <w:r>
              <w:rPr>
                <w:sz w:val="24"/>
                <w:szCs w:val="24"/>
              </w:rPr>
              <w:t>гб</w:t>
            </w:r>
            <w:proofErr w:type="spellEnd"/>
            <w:r>
              <w:rPr>
                <w:sz w:val="24"/>
                <w:szCs w:val="24"/>
              </w:rPr>
              <w:t xml:space="preserve">, разрешение экрана </w:t>
            </w:r>
            <w:r>
              <w:rPr>
                <w:sz w:val="24"/>
                <w:szCs w:val="24"/>
                <w:lang w:val="en-US"/>
              </w:rPr>
              <w:t>Full</w:t>
            </w:r>
            <w:r w:rsidRPr="00A05C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У007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ученический усиленный регулируемый гр. 5-7, спинка и сидение ЛДСП 16 мм «Серый»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У007-1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ученический усиленный регулируемый гр. 5-7, эко-кожа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Пуф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Эко-кожа «Синий»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– трапеция СМ-4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Металлокаркас</w:t>
            </w:r>
            <w:proofErr w:type="spellEnd"/>
            <w:r>
              <w:rPr>
                <w:sz w:val="24"/>
                <w:szCs w:val="24"/>
              </w:rPr>
              <w:t xml:space="preserve"> «Серый», ЛДСП 16 мм «Белый»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У007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ученический 2-х мест, м/к «Серый» ЛДСП 16 мм, кромка ПХВ 1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А035 Стол письменный эргономичный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письменный эргономичный ЛДСП 16 мм «Серый», Кромка ПХВ 1 мм «Серый»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А021-4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Фасады ящиков «Синий» ЛДСП 16 мм «Серый», Кромка ПХВ 1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А032 Стол для заседаний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заседаний 3000*900*750, ЛДСП 16 мм «Серый», кромка ПХВ 1 мм «Синий»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Стеллаж ступенчатый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ЛДСП 16 мм «Серый», кромка ПХВ 1 мм «Белый» 1400*350*1500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А019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Широкий полуоткрытый Фасады дверей «Синий», ЛДСП 16 мм «Белый», Кромка ПХВ 1 мм «Синий» 780*360*1867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А016-1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Широкий закрытый. Фасады дверей диагонали «Белый»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А020-3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Многосекционный полуоткрытый 2340*360*1867 Фасады дверей «Синий», «Серый»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А020-2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Широкий полуоткрытый 17780*360*1867 Фасады дверей «Синий», «Серый», ЛДСП 16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Стул У016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м/к труба 20*20*1,5 мм «Серый», усиленный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 xml:space="preserve"> 6, эко-кожа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Мобильная стойка для ноутбука и проектора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роликах 600*600*900 фасады ящиков «Серый», ЛДСП 16 мм «Серый»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Кресло-мешок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Груша Эко-кожа «Серый»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5C66" w:rsidTr="00A05C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 настенная секция А070-3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ЛДСП 16 мм «Серый»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66" w:rsidRDefault="00A05C66">
            <w:pPr>
              <w:ind w:right="-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A05C66" w:rsidRDefault="00A05C66" w:rsidP="00A05C66">
      <w:pPr>
        <w:ind w:left="1240" w:right="-23"/>
        <w:jc w:val="center"/>
        <w:rPr>
          <w:sz w:val="24"/>
          <w:szCs w:val="24"/>
        </w:rPr>
      </w:pPr>
    </w:p>
    <w:p w:rsidR="00A05C66" w:rsidRDefault="00A05C66" w:rsidP="00A05C66">
      <w:pPr>
        <w:rPr>
          <w:sz w:val="24"/>
          <w:szCs w:val="24"/>
        </w:rPr>
      </w:pPr>
    </w:p>
    <w:p w:rsidR="00D36951" w:rsidRDefault="00A05C66">
      <w:bookmarkStart w:id="0" w:name="_GoBack"/>
      <w:bookmarkEnd w:id="0"/>
    </w:p>
    <w:sectPr w:rsidR="00D3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66"/>
    <w:rsid w:val="0020155E"/>
    <w:rsid w:val="00A05C66"/>
    <w:rsid w:val="00C3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B45A-7A57-4EF4-8B18-0B48781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6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2022-12-26T11:41:00Z</dcterms:created>
  <dcterms:modified xsi:type="dcterms:W3CDTF">2022-12-26T11:42:00Z</dcterms:modified>
</cp:coreProperties>
</file>